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BD6C" w14:textId="7B43AC82" w:rsidR="005474D9" w:rsidRDefault="007869BC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Expéditeur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du propriétaire de la maison</w:t>
      </w:r>
    </w:p>
    <w:p w14:paraId="5D2CA4BC" w14:textId="77777777" w:rsidR="007869BC" w:rsidRDefault="007869BC" w:rsidP="005C4E0C">
      <w:pPr>
        <w:jc w:val="both"/>
        <w:rPr>
          <w:rFonts w:ascii="Arial" w:hAnsi="Arial" w:cs="Arial"/>
        </w:rPr>
      </w:pPr>
    </w:p>
    <w:p w14:paraId="14B8AB99" w14:textId="77777777" w:rsidR="007869BC" w:rsidRDefault="007869BC" w:rsidP="005C4E0C">
      <w:pPr>
        <w:jc w:val="both"/>
        <w:rPr>
          <w:rFonts w:ascii="Arial" w:hAnsi="Arial" w:cs="Arial"/>
        </w:rPr>
      </w:pPr>
    </w:p>
    <w:p w14:paraId="0B9BC442" w14:textId="77777777" w:rsidR="007869BC" w:rsidRDefault="007869BC" w:rsidP="005C4E0C">
      <w:pPr>
        <w:jc w:val="both"/>
        <w:rPr>
          <w:rFonts w:ascii="Arial" w:hAnsi="Arial" w:cs="Arial"/>
        </w:rPr>
      </w:pPr>
    </w:p>
    <w:p w14:paraId="71C4C9E0" w14:textId="77777777" w:rsidR="007869BC" w:rsidRDefault="007869BC" w:rsidP="005C4E0C">
      <w:pPr>
        <w:jc w:val="both"/>
        <w:rPr>
          <w:rFonts w:ascii="Arial" w:hAnsi="Arial" w:cs="Arial"/>
        </w:rPr>
      </w:pPr>
    </w:p>
    <w:p w14:paraId="25819588" w14:textId="77777777" w:rsidR="00257A26" w:rsidRDefault="00257A26" w:rsidP="005C4E0C">
      <w:pPr>
        <w:jc w:val="both"/>
        <w:rPr>
          <w:rFonts w:ascii="Arial" w:hAnsi="Arial" w:cs="Arial"/>
        </w:rPr>
      </w:pPr>
    </w:p>
    <w:p w14:paraId="77523F52" w14:textId="77777777" w:rsidR="007869BC" w:rsidRDefault="007869BC" w:rsidP="005C4E0C">
      <w:pPr>
        <w:jc w:val="both"/>
        <w:rPr>
          <w:rFonts w:ascii="Arial" w:hAnsi="Arial" w:cs="Arial"/>
        </w:rPr>
      </w:pPr>
    </w:p>
    <w:p w14:paraId="2954207B" w14:textId="77777777" w:rsidR="007869BC" w:rsidRDefault="007869BC" w:rsidP="005C4E0C">
      <w:pPr>
        <w:jc w:val="both"/>
        <w:rPr>
          <w:rFonts w:ascii="Arial" w:hAnsi="Arial" w:cs="Arial"/>
        </w:rPr>
      </w:pPr>
      <w:proofErr w:type="gramStart"/>
      <w:r>
        <w:rPr>
          <w:rFonts w:ascii="Arial" w:hAnsi="Arial"/>
        </w:rPr>
        <w:t>Date:</w:t>
      </w:r>
      <w:proofErr w:type="gramEnd"/>
    </w:p>
    <w:p w14:paraId="1B6ED38C" w14:textId="77777777" w:rsidR="007869BC" w:rsidRDefault="007869BC" w:rsidP="005C4E0C">
      <w:pPr>
        <w:jc w:val="both"/>
        <w:rPr>
          <w:rFonts w:ascii="Arial" w:hAnsi="Arial" w:cs="Arial"/>
        </w:rPr>
      </w:pPr>
    </w:p>
    <w:p w14:paraId="05B65291" w14:textId="77777777" w:rsidR="007869BC" w:rsidRDefault="007869BC" w:rsidP="005C4E0C">
      <w:pPr>
        <w:jc w:val="both"/>
        <w:rPr>
          <w:rFonts w:ascii="Arial" w:hAnsi="Arial" w:cs="Arial"/>
        </w:rPr>
      </w:pPr>
    </w:p>
    <w:p w14:paraId="3E8A3AB3" w14:textId="69C1A2B8" w:rsidR="007869BC" w:rsidRDefault="00E369AE" w:rsidP="005C4E0C">
      <w:pPr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/>
          <w:b/>
        </w:rPr>
        <w:t>Objet</w:t>
      </w:r>
      <w:r w:rsidR="007869BC">
        <w:rPr>
          <w:rFonts w:ascii="Arial" w:hAnsi="Arial"/>
          <w:b/>
        </w:rPr>
        <w:t>:</w:t>
      </w:r>
      <w:proofErr w:type="gramEnd"/>
      <w:r w:rsidR="007869B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</w:t>
      </w:r>
      <w:r w:rsidR="007869BC">
        <w:rPr>
          <w:rFonts w:ascii="Arial" w:hAnsi="Arial"/>
          <w:b/>
        </w:rPr>
        <w:t>tilisation de la surface d</w:t>
      </w:r>
      <w:r>
        <w:rPr>
          <w:rFonts w:ascii="Arial" w:hAnsi="Arial"/>
          <w:b/>
        </w:rPr>
        <w:t xml:space="preserve">u </w:t>
      </w:r>
      <w:r w:rsidR="007869BC">
        <w:rPr>
          <w:rFonts w:ascii="Arial" w:hAnsi="Arial"/>
          <w:b/>
        </w:rPr>
        <w:t>toit/</w:t>
      </w:r>
      <w:r>
        <w:rPr>
          <w:rFonts w:ascii="Arial" w:hAnsi="Arial"/>
          <w:b/>
        </w:rPr>
        <w:t xml:space="preserve">de la </w:t>
      </w:r>
      <w:r w:rsidR="007869BC">
        <w:rPr>
          <w:rFonts w:ascii="Arial" w:hAnsi="Arial"/>
          <w:b/>
        </w:rPr>
        <w:t>façade pour l’énergie solaire – une situation gagnant-gagnant-gagnant pour le propriétaire de la maison, les locataires et l’environnement</w:t>
      </w:r>
    </w:p>
    <w:p w14:paraId="57FABD71" w14:textId="77777777" w:rsidR="007869BC" w:rsidRDefault="007869BC" w:rsidP="005C4E0C">
      <w:pPr>
        <w:jc w:val="both"/>
        <w:rPr>
          <w:rFonts w:ascii="Arial" w:hAnsi="Arial" w:cs="Arial"/>
          <w:b/>
        </w:rPr>
      </w:pPr>
    </w:p>
    <w:p w14:paraId="49427EC7" w14:textId="77777777" w:rsidR="00656DED" w:rsidRPr="00656DED" w:rsidRDefault="00656DED" w:rsidP="005C4E0C">
      <w:pPr>
        <w:jc w:val="both"/>
        <w:rPr>
          <w:rFonts w:ascii="Arial" w:hAnsi="Arial" w:cs="Arial"/>
        </w:rPr>
      </w:pPr>
    </w:p>
    <w:p w14:paraId="17067342" w14:textId="6C87B95C" w:rsidR="007869BC" w:rsidRPr="007869BC" w:rsidRDefault="00F83334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Madame, Monsieur,</w:t>
      </w:r>
    </w:p>
    <w:p w14:paraId="0C8453A3" w14:textId="77777777" w:rsidR="00564D9E" w:rsidRDefault="00564D9E" w:rsidP="00E369AE">
      <w:pPr>
        <w:jc w:val="both"/>
        <w:rPr>
          <w:rFonts w:ascii="Arial" w:hAnsi="Arial"/>
        </w:rPr>
      </w:pPr>
    </w:p>
    <w:p w14:paraId="2FEA946C" w14:textId="4F49FBB2" w:rsidR="00EE72B5" w:rsidRDefault="007869BC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Nous sommes </w:t>
      </w:r>
      <w:r w:rsidR="00E369AE">
        <w:rPr>
          <w:rFonts w:ascii="Arial" w:hAnsi="Arial"/>
        </w:rPr>
        <w:t xml:space="preserve">les </w:t>
      </w:r>
      <w:r>
        <w:rPr>
          <w:rFonts w:ascii="Arial" w:hAnsi="Arial"/>
        </w:rPr>
        <w:t xml:space="preserve">heureux locataires de votre bien immobilier et </w:t>
      </w:r>
      <w:r w:rsidR="00E369AE">
        <w:rPr>
          <w:rFonts w:ascii="Arial" w:hAnsi="Arial"/>
        </w:rPr>
        <w:t xml:space="preserve">nous </w:t>
      </w:r>
      <w:r>
        <w:rPr>
          <w:rFonts w:ascii="Arial" w:hAnsi="Arial"/>
        </w:rPr>
        <w:t>vous en remerci</w:t>
      </w:r>
      <w:r w:rsidR="00E369AE">
        <w:rPr>
          <w:rFonts w:ascii="Arial" w:hAnsi="Arial"/>
        </w:rPr>
        <w:t>ons</w:t>
      </w:r>
      <w:r>
        <w:rPr>
          <w:rFonts w:ascii="Arial" w:hAnsi="Arial"/>
        </w:rPr>
        <w:t xml:space="preserve"> chaleureusement. </w:t>
      </w:r>
    </w:p>
    <w:p w14:paraId="5003DEF8" w14:textId="4CEF8703" w:rsidR="005358A2" w:rsidRDefault="005358A2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Nous souhaiterions discuter avec vous des possibilités d’</w:t>
      </w:r>
      <w:r w:rsidRPr="005C4E0C">
        <w:rPr>
          <w:rFonts w:ascii="Arial" w:hAnsi="Arial"/>
          <w:b/>
          <w:bCs/>
        </w:rPr>
        <w:t>a</w:t>
      </w:r>
      <w:r w:rsidR="00E369AE" w:rsidRPr="005C4E0C">
        <w:rPr>
          <w:rFonts w:ascii="Arial" w:hAnsi="Arial"/>
          <w:b/>
          <w:bCs/>
        </w:rPr>
        <w:t xml:space="preserve">méliorer </w:t>
      </w:r>
      <w:r w:rsidR="00E369AE">
        <w:rPr>
          <w:rFonts w:ascii="Arial" w:hAnsi="Arial"/>
        </w:rPr>
        <w:t>non seulement</w:t>
      </w:r>
      <w:r>
        <w:rPr>
          <w:rFonts w:ascii="Arial" w:hAnsi="Arial"/>
        </w:rPr>
        <w:t xml:space="preserve"> </w:t>
      </w:r>
      <w:r w:rsidRPr="005C4E0C">
        <w:rPr>
          <w:rFonts w:ascii="Arial" w:hAnsi="Arial"/>
          <w:b/>
          <w:bCs/>
        </w:rPr>
        <w:t>le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confort </w:t>
      </w:r>
      <w:r w:rsidR="00E369AE">
        <w:rPr>
          <w:rFonts w:ascii="Arial" w:hAnsi="Arial"/>
          <w:b/>
        </w:rPr>
        <w:t>intérieur,</w:t>
      </w:r>
      <w:r>
        <w:rPr>
          <w:rFonts w:ascii="Arial" w:hAnsi="Arial"/>
        </w:rPr>
        <w:t xml:space="preserve"> </w:t>
      </w:r>
      <w:r w:rsidR="00E369AE">
        <w:rPr>
          <w:rFonts w:ascii="Arial" w:hAnsi="Arial"/>
        </w:rPr>
        <w:t>mais aussi</w:t>
      </w:r>
      <w:r>
        <w:rPr>
          <w:rFonts w:ascii="Arial" w:hAnsi="Arial"/>
        </w:rPr>
        <w:t xml:space="preserve"> </w:t>
      </w:r>
      <w:r w:rsidR="00C2551E">
        <w:rPr>
          <w:rFonts w:ascii="Arial" w:hAnsi="Arial"/>
          <w:b/>
          <w:bCs/>
        </w:rPr>
        <w:t>l</w:t>
      </w:r>
      <w:r w:rsidRPr="005C4E0C">
        <w:rPr>
          <w:rFonts w:ascii="Arial" w:hAnsi="Arial"/>
          <w:b/>
          <w:bCs/>
        </w:rPr>
        <w:t xml:space="preserve">a </w:t>
      </w:r>
      <w:r>
        <w:rPr>
          <w:rFonts w:ascii="Arial" w:hAnsi="Arial"/>
          <w:b/>
          <w:bCs/>
        </w:rPr>
        <w:t>valeur</w:t>
      </w:r>
      <w:r w:rsidR="00C2551E">
        <w:rPr>
          <w:rFonts w:ascii="Arial" w:hAnsi="Arial"/>
          <w:b/>
          <w:bCs/>
        </w:rPr>
        <w:t xml:space="preserve"> </w:t>
      </w:r>
      <w:r w:rsidR="00C2551E">
        <w:rPr>
          <w:rFonts w:ascii="Arial" w:hAnsi="Arial"/>
          <w:b/>
        </w:rPr>
        <w:t>de votre bien immobilier</w:t>
      </w:r>
      <w:r>
        <w:rPr>
          <w:rFonts w:ascii="Arial" w:hAnsi="Arial"/>
        </w:rPr>
        <w:t>.</w:t>
      </w:r>
    </w:p>
    <w:p w14:paraId="17898C9C" w14:textId="1C1B6113" w:rsidR="003C5D31" w:rsidRDefault="003E2D72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En Suisse, l’ensoleillement est abondant et peut être aisément exploité pour la production d’énergie solaire. Une surface de 4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de capteurs solaires combinée à un réservoir d’eau couvre</w:t>
      </w:r>
      <w:r w:rsidR="00E369AE">
        <w:rPr>
          <w:rFonts w:ascii="Arial" w:hAnsi="Arial"/>
        </w:rPr>
        <w:t xml:space="preserve"> ainsi </w:t>
      </w:r>
      <w:r>
        <w:rPr>
          <w:rFonts w:ascii="Arial" w:hAnsi="Arial"/>
        </w:rPr>
        <w:t>plus de la moitié des besoins en eau chaude d’une famille de quatre personnes. Une installation photovoltaïque de 20 m</w:t>
      </w: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produit en moyenne environ 80 % des besoins en électricité d’une famille de quatre personnes. </w:t>
      </w:r>
    </w:p>
    <w:p w14:paraId="6BA65D3D" w14:textId="6557C366" w:rsidR="00F539E4" w:rsidRDefault="003C5D31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L’énergie solaire peut </w:t>
      </w:r>
      <w:r w:rsidR="00C2551E">
        <w:rPr>
          <w:rFonts w:ascii="Arial" w:hAnsi="Arial"/>
        </w:rPr>
        <w:t xml:space="preserve">ainsi </w:t>
      </w:r>
      <w:r>
        <w:rPr>
          <w:rFonts w:ascii="Arial" w:hAnsi="Arial"/>
        </w:rPr>
        <w:t>remplacer les combustibles fossiles et réduire considérablement les impacts environnementaux, à commencer par les émissions de CO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. En outre, elle ne présente aucun risque pour la sécurité et n’implique aucune dépendance internationale.</w:t>
      </w:r>
      <w:r w:rsidR="00E369AE">
        <w:rPr>
          <w:rFonts w:ascii="Arial" w:hAnsi="Arial"/>
        </w:rPr>
        <w:t xml:space="preserve"> </w:t>
      </w:r>
      <w:r>
        <w:rPr>
          <w:rFonts w:ascii="Arial" w:hAnsi="Arial"/>
        </w:rPr>
        <w:t>Cette source d’énergie ouvre la voie à un approvisionnement énergétique propre, sûr et indépendant pour la Suisse.</w:t>
      </w:r>
    </w:p>
    <w:p w14:paraId="249247E4" w14:textId="18005B70" w:rsidR="002B2C36" w:rsidRDefault="00C64D49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En tant que propriétaire, vous pouvez répercuter vos investissements dans les énergies renouvelables sur nos loyers. Cette démarche ne présente aucun risque pour vous. Nous pa</w:t>
      </w:r>
      <w:r w:rsidR="00E369AE">
        <w:rPr>
          <w:rFonts w:ascii="Arial" w:hAnsi="Arial"/>
        </w:rPr>
        <w:t xml:space="preserve">ierons </w:t>
      </w:r>
      <w:r>
        <w:rPr>
          <w:rFonts w:ascii="Arial" w:hAnsi="Arial"/>
        </w:rPr>
        <w:t xml:space="preserve">certes des loyers plus élevés, mais </w:t>
      </w:r>
      <w:r w:rsidR="00E369AE">
        <w:rPr>
          <w:rFonts w:ascii="Arial" w:hAnsi="Arial"/>
        </w:rPr>
        <w:t>en contrepartie nous verrons nos charges baisser</w:t>
      </w:r>
      <w:r>
        <w:rPr>
          <w:rFonts w:ascii="Arial" w:hAnsi="Arial"/>
        </w:rPr>
        <w:t>, car nous consomm</w:t>
      </w:r>
      <w:r w:rsidR="00E369AE">
        <w:rPr>
          <w:rFonts w:ascii="Arial" w:hAnsi="Arial"/>
        </w:rPr>
        <w:t>erons</w:t>
      </w:r>
      <w:r>
        <w:rPr>
          <w:rFonts w:ascii="Arial" w:hAnsi="Arial"/>
        </w:rPr>
        <w:t xml:space="preserve"> moins de mazout, de gaz ou d’électricité. Plus ces énergies conventionnelles deviendront chères, plus nous profiterons d’une installation solaire. </w:t>
      </w:r>
      <w:r w:rsidR="00E369AE">
        <w:rPr>
          <w:rFonts w:ascii="Arial" w:hAnsi="Arial"/>
        </w:rPr>
        <w:t>En revanche, s</w:t>
      </w:r>
      <w:r>
        <w:rPr>
          <w:rFonts w:ascii="Arial" w:hAnsi="Arial"/>
        </w:rPr>
        <w:t xml:space="preserve">ans rénovation du bâtiment et sans installation solaire, nous devrons payer des </w:t>
      </w:r>
      <w:r w:rsidR="00E369AE">
        <w:rPr>
          <w:rFonts w:ascii="Arial" w:hAnsi="Arial"/>
        </w:rPr>
        <w:t xml:space="preserve">charges </w:t>
      </w:r>
      <w:r>
        <w:rPr>
          <w:rFonts w:ascii="Arial" w:hAnsi="Arial"/>
        </w:rPr>
        <w:t>élevé</w:t>
      </w:r>
      <w:r w:rsidR="00E369AE">
        <w:rPr>
          <w:rFonts w:ascii="Arial" w:hAnsi="Arial"/>
        </w:rPr>
        <w:t>e</w:t>
      </w:r>
      <w:r>
        <w:rPr>
          <w:rFonts w:ascii="Arial" w:hAnsi="Arial"/>
        </w:rPr>
        <w:t>s.</w:t>
      </w:r>
    </w:p>
    <w:p w14:paraId="600EA935" w14:textId="1DA560C4" w:rsidR="007D46A1" w:rsidRDefault="00AD3269" w:rsidP="005C4E0C">
      <w:pPr>
        <w:jc w:val="both"/>
        <w:rPr>
          <w:rFonts w:ascii="Arial" w:hAnsi="Arial" w:cs="Arial"/>
        </w:rPr>
      </w:pPr>
      <w:r w:rsidRPr="003B3588">
        <w:rPr>
          <w:rFonts w:ascii="Arial" w:hAnsi="Arial"/>
        </w:rPr>
        <w:lastRenderedPageBreak/>
        <w:t xml:space="preserve">En bref, tout le monde en </w:t>
      </w:r>
      <w:proofErr w:type="gramStart"/>
      <w:r w:rsidRPr="003B3588">
        <w:rPr>
          <w:rFonts w:ascii="Arial" w:hAnsi="Arial"/>
        </w:rPr>
        <w:t>profite:</w:t>
      </w:r>
      <w:proofErr w:type="gramEnd"/>
      <w:r>
        <w:rPr>
          <w:rFonts w:ascii="Arial" w:hAnsi="Arial"/>
        </w:rPr>
        <w:t xml:space="preserve"> vous, nous et l’environnement</w:t>
      </w:r>
      <w:r w:rsidR="00C2551E">
        <w:rPr>
          <w:rFonts w:ascii="Arial" w:hAnsi="Arial"/>
        </w:rPr>
        <w:t>. C’est</w:t>
      </w:r>
      <w:r>
        <w:rPr>
          <w:rFonts w:ascii="Arial" w:hAnsi="Arial"/>
        </w:rPr>
        <w:t xml:space="preserve"> une véritable situation gagnant-gagnant-gagnant</w:t>
      </w:r>
      <w:r w:rsidR="00C2551E">
        <w:rPr>
          <w:rFonts w:ascii="Arial" w:hAnsi="Arial"/>
        </w:rPr>
        <w:t> !</w:t>
      </w:r>
      <w:r>
        <w:rPr>
          <w:rFonts w:ascii="Arial" w:hAnsi="Arial"/>
        </w:rPr>
        <w:t xml:space="preserve"> Nous serions donc </w:t>
      </w:r>
      <w:r w:rsidR="00E369AE">
        <w:rPr>
          <w:rFonts w:ascii="Arial" w:hAnsi="Arial"/>
        </w:rPr>
        <w:t xml:space="preserve">très heureux </w:t>
      </w:r>
      <w:r>
        <w:rPr>
          <w:rFonts w:ascii="Arial" w:hAnsi="Arial"/>
        </w:rPr>
        <w:t xml:space="preserve">de pouvoir discuter avec vous du montage d’une l’installation solaire. </w:t>
      </w:r>
    </w:p>
    <w:p w14:paraId="3BDE1DB9" w14:textId="370C6E10" w:rsidR="00257A26" w:rsidRDefault="00257A26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Il existe différentes offres de soutien pour</w:t>
      </w:r>
      <w:r w:rsidR="00116FCC">
        <w:rPr>
          <w:rFonts w:ascii="Arial" w:hAnsi="Arial"/>
        </w:rPr>
        <w:t xml:space="preserve"> favoriser</w:t>
      </w:r>
      <w:r>
        <w:rPr>
          <w:rFonts w:ascii="Arial" w:hAnsi="Arial"/>
        </w:rPr>
        <w:t xml:space="preserve"> l’utilisation de l’énergie solaire </w:t>
      </w:r>
      <w:r w:rsidR="00116FCC">
        <w:rPr>
          <w:rFonts w:ascii="Arial" w:hAnsi="Arial"/>
        </w:rPr>
        <w:t xml:space="preserve">ou </w:t>
      </w:r>
      <w:r>
        <w:rPr>
          <w:rFonts w:ascii="Arial" w:hAnsi="Arial"/>
        </w:rPr>
        <w:t xml:space="preserve">d’autres </w:t>
      </w:r>
      <w:r w:rsidR="00E369AE">
        <w:rPr>
          <w:rFonts w:ascii="Arial" w:hAnsi="Arial"/>
        </w:rPr>
        <w:t>mesures</w:t>
      </w:r>
      <w:r>
        <w:rPr>
          <w:rFonts w:ascii="Arial" w:hAnsi="Arial"/>
        </w:rPr>
        <w:t xml:space="preserve"> de</w:t>
      </w:r>
      <w:r w:rsidR="00E369AE">
        <w:rPr>
          <w:rFonts w:ascii="Arial" w:hAnsi="Arial"/>
        </w:rPr>
        <w:t xml:space="preserve"> </w:t>
      </w:r>
      <w:r>
        <w:rPr>
          <w:rFonts w:ascii="Arial" w:hAnsi="Arial"/>
        </w:rPr>
        <w:t>rénovation énergétique des bâtiments</w:t>
      </w:r>
      <w:r w:rsidR="00C12A56">
        <w:rPr>
          <w:rFonts w:ascii="Arial" w:hAnsi="Arial"/>
        </w:rPr>
        <w:t xml:space="preserve"> </w:t>
      </w:r>
      <w:r>
        <w:rPr>
          <w:rFonts w:ascii="Arial" w:hAnsi="Arial"/>
        </w:rPr>
        <w:t>:</w:t>
      </w:r>
    </w:p>
    <w:p w14:paraId="532706C4" w14:textId="4497F520" w:rsidR="00257A26" w:rsidRDefault="00257A26" w:rsidP="005C4E0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Conseil énergétique à prix réduit ou gratuit </w:t>
      </w:r>
    </w:p>
    <w:p w14:paraId="1B3B6EC3" w14:textId="2C526A36" w:rsidR="00257A26" w:rsidRDefault="00690F97" w:rsidP="005C4E0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Programmes d’aide financière (proposés par la commune/le canton)</w:t>
      </w:r>
    </w:p>
    <w:p w14:paraId="5214F559" w14:textId="77777777" w:rsidR="00257A26" w:rsidRDefault="00257A26" w:rsidP="005C4E0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Offres hypothécaires et crédits avantageux</w:t>
      </w:r>
    </w:p>
    <w:p w14:paraId="09152E41" w14:textId="77777777" w:rsidR="00257A26" w:rsidRDefault="00257A26" w:rsidP="005C4E0C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/>
        </w:rPr>
        <w:t>Déductions fiscales</w:t>
      </w:r>
    </w:p>
    <w:p w14:paraId="6EF7E6C8" w14:textId="77777777" w:rsidR="00371E54" w:rsidRDefault="003364D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Vous trouverez ci-dessous quelques liens à ce sujet. </w:t>
      </w:r>
    </w:p>
    <w:p w14:paraId="5BDF82AF" w14:textId="5192EB27" w:rsidR="00257A26" w:rsidRDefault="003364D1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Nous </w:t>
      </w:r>
      <w:r w:rsidR="00E369AE">
        <w:rPr>
          <w:rFonts w:ascii="Arial" w:hAnsi="Arial"/>
        </w:rPr>
        <w:t xml:space="preserve">serions </w:t>
      </w:r>
      <w:r w:rsidR="00C12A56">
        <w:rPr>
          <w:rFonts w:ascii="Arial" w:hAnsi="Arial"/>
        </w:rPr>
        <w:t xml:space="preserve">ravis de vous voir </w:t>
      </w:r>
      <w:r w:rsidR="00E369AE">
        <w:rPr>
          <w:rFonts w:ascii="Arial" w:hAnsi="Arial"/>
        </w:rPr>
        <w:t xml:space="preserve">accueillir </w:t>
      </w:r>
      <w:r>
        <w:rPr>
          <w:rFonts w:ascii="Arial" w:hAnsi="Arial"/>
        </w:rPr>
        <w:t xml:space="preserve">favorablement notre demande et </w:t>
      </w:r>
      <w:r w:rsidR="00871419">
        <w:rPr>
          <w:rFonts w:ascii="Arial" w:hAnsi="Arial"/>
        </w:rPr>
        <w:t xml:space="preserve">nous </w:t>
      </w:r>
      <w:r>
        <w:rPr>
          <w:rFonts w:ascii="Arial" w:hAnsi="Arial"/>
        </w:rPr>
        <w:t>nous réjouissons d’en discuter avec vous.</w:t>
      </w:r>
    </w:p>
    <w:p w14:paraId="28A5598E" w14:textId="12A12E6F" w:rsidR="00257A26" w:rsidRDefault="0018529C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>Nous vous prions</w:t>
      </w:r>
      <w:r w:rsidR="00AB110A">
        <w:rPr>
          <w:rFonts w:ascii="Arial" w:hAnsi="Arial"/>
        </w:rPr>
        <w:t xml:space="preserve"> </w:t>
      </w:r>
      <w:r>
        <w:rPr>
          <w:rFonts w:ascii="Arial" w:hAnsi="Arial"/>
        </w:rPr>
        <w:t>d’</w:t>
      </w:r>
      <w:r w:rsidR="00AB110A">
        <w:rPr>
          <w:rFonts w:ascii="Arial" w:hAnsi="Arial"/>
        </w:rPr>
        <w:t xml:space="preserve">agréer, </w:t>
      </w:r>
      <w:proofErr w:type="spellStart"/>
      <w:proofErr w:type="gramStart"/>
      <w:r w:rsidR="00AB110A">
        <w:rPr>
          <w:rFonts w:ascii="Arial" w:hAnsi="Arial"/>
        </w:rPr>
        <w:t>Madame,Monsieur</w:t>
      </w:r>
      <w:proofErr w:type="spellEnd"/>
      <w:proofErr w:type="gramEnd"/>
      <w:r w:rsidR="00AB110A">
        <w:rPr>
          <w:rFonts w:ascii="Arial" w:hAnsi="Arial"/>
        </w:rPr>
        <w:t>, l’expression de nos s</w:t>
      </w:r>
      <w:r w:rsidR="00257A26">
        <w:rPr>
          <w:rFonts w:ascii="Arial" w:hAnsi="Arial"/>
        </w:rPr>
        <w:t>incères salutations,</w:t>
      </w:r>
    </w:p>
    <w:p w14:paraId="6A69583A" w14:textId="77777777" w:rsidR="00257A26" w:rsidRDefault="00257A26" w:rsidP="005C4E0C">
      <w:pPr>
        <w:jc w:val="both"/>
        <w:rPr>
          <w:rFonts w:ascii="Arial" w:hAnsi="Arial" w:cs="Arial"/>
        </w:rPr>
      </w:pPr>
    </w:p>
    <w:p w14:paraId="666A9963" w14:textId="38C7C1DB" w:rsidR="00257A26" w:rsidRDefault="00257A26" w:rsidP="005C4E0C">
      <w:p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Vos </w:t>
      </w:r>
      <w:proofErr w:type="gramStart"/>
      <w:r>
        <w:rPr>
          <w:rFonts w:ascii="Arial" w:hAnsi="Arial"/>
        </w:rPr>
        <w:t>locataires:</w:t>
      </w:r>
      <w:proofErr w:type="gramEnd"/>
    </w:p>
    <w:p w14:paraId="228B4F85" w14:textId="77777777" w:rsidR="00257A26" w:rsidRDefault="00257A26" w:rsidP="005C4E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</w:t>
      </w:r>
    </w:p>
    <w:p w14:paraId="55767203" w14:textId="77777777" w:rsidR="00257A26" w:rsidRDefault="00257A26" w:rsidP="005C4E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</w:t>
      </w:r>
    </w:p>
    <w:p w14:paraId="3C00CEFB" w14:textId="77777777" w:rsidR="00257A26" w:rsidRDefault="00257A26" w:rsidP="005C4E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……..</w:t>
      </w:r>
    </w:p>
    <w:p w14:paraId="0611509F" w14:textId="77777777" w:rsidR="00257A26" w:rsidRDefault="00257A26" w:rsidP="005C4E0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/>
        </w:rPr>
        <w:t>……..</w:t>
      </w:r>
    </w:p>
    <w:p w14:paraId="614EAAA4" w14:textId="77777777" w:rsidR="00257A26" w:rsidRDefault="00257A26" w:rsidP="005C4E0C">
      <w:pPr>
        <w:jc w:val="both"/>
        <w:rPr>
          <w:rFonts w:ascii="Arial" w:hAnsi="Arial" w:cs="Arial"/>
        </w:rPr>
      </w:pPr>
    </w:p>
    <w:p w14:paraId="21F54F57" w14:textId="0AA49968" w:rsidR="00257A26" w:rsidRDefault="00615ED1" w:rsidP="005C4E0C">
      <w:pPr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Information et soutien pour la construction d’une installation </w:t>
      </w:r>
      <w:proofErr w:type="gramStart"/>
      <w:r>
        <w:rPr>
          <w:rFonts w:ascii="Arial" w:hAnsi="Arial"/>
          <w:b/>
        </w:rPr>
        <w:t>solaire:</w:t>
      </w:r>
      <w:proofErr w:type="gramEnd"/>
    </w:p>
    <w:tbl>
      <w:tblPr>
        <w:tblStyle w:val="TableGrid"/>
        <w:tblW w:w="1019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655"/>
      </w:tblGrid>
      <w:tr w:rsidR="00043AE6" w:rsidRPr="001B1376" w14:paraId="6BC00AAE" w14:textId="77777777" w:rsidTr="003B3588">
        <w:trPr>
          <w:trHeight w:val="746"/>
        </w:trPr>
        <w:tc>
          <w:tcPr>
            <w:tcW w:w="4541" w:type="dxa"/>
          </w:tcPr>
          <w:p w14:paraId="5BF9A7F3" w14:textId="77777777" w:rsidR="00043AE6" w:rsidRPr="001B1376" w:rsidRDefault="00043AE6" w:rsidP="005C4E0C">
            <w:pPr>
              <w:spacing w:after="12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/>
                <w:b/>
              </w:rPr>
              <w:t>Aperçu: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Ce que vous pouvez faire</w:t>
            </w:r>
          </w:p>
        </w:tc>
        <w:tc>
          <w:tcPr>
            <w:tcW w:w="5655" w:type="dxa"/>
          </w:tcPr>
          <w:p w14:paraId="37E03EC5" w14:textId="016B4574" w:rsidR="0072042B" w:rsidRPr="001B1376" w:rsidRDefault="005C4E0C" w:rsidP="005C4E0C">
            <w:pPr>
              <w:spacing w:after="120"/>
              <w:jc w:val="both"/>
              <w:rPr>
                <w:rFonts w:ascii="Arial" w:hAnsi="Arial" w:cs="Arial"/>
              </w:rPr>
            </w:pPr>
            <w:hyperlink r:id="rId10" w:history="1">
              <w:r w:rsidR="00E26A89">
                <w:rPr>
                  <w:rStyle w:val="Hyperlink"/>
                  <w:rFonts w:ascii="Arial" w:hAnsi="Arial"/>
                </w:rPr>
                <w:t>suisseenergie.ch/</w:t>
              </w:r>
              <w:proofErr w:type="spellStart"/>
              <w:r w:rsidR="00E26A89">
                <w:rPr>
                  <w:rStyle w:val="Hyperlink"/>
                  <w:rFonts w:ascii="Arial" w:hAnsi="Arial"/>
                </w:rPr>
                <w:t>batiment</w:t>
              </w:r>
              <w:proofErr w:type="spellEnd"/>
              <w:r w:rsidR="00E26A89">
                <w:rPr>
                  <w:rStyle w:val="Hyperlink"/>
                  <w:rFonts w:ascii="Arial" w:hAnsi="Arial"/>
                </w:rPr>
                <w:t>/installations-solaires</w:t>
              </w:r>
            </w:hyperlink>
            <w:r w:rsidR="00E26A89">
              <w:rPr>
                <w:rFonts w:ascii="Arial" w:hAnsi="Arial"/>
              </w:rPr>
              <w:t xml:space="preserve"> </w:t>
            </w:r>
            <w:proofErr w:type="gramStart"/>
            <w:r w:rsidR="00E26A89">
              <w:rPr>
                <w:rFonts w:ascii="Arial" w:hAnsi="Arial"/>
              </w:rPr>
              <w:t>ou</w:t>
            </w:r>
            <w:proofErr w:type="gramEnd"/>
          </w:p>
          <w:p w14:paraId="13ACEB00" w14:textId="0B54336F" w:rsidR="00043AE6" w:rsidRPr="001B1376" w:rsidRDefault="005C4E0C" w:rsidP="005C4E0C">
            <w:pPr>
              <w:spacing w:after="120"/>
              <w:jc w:val="both"/>
              <w:rPr>
                <w:rFonts w:ascii="Arial" w:hAnsi="Arial" w:cs="Arial"/>
                <w:bCs/>
              </w:rPr>
            </w:pPr>
            <w:hyperlink r:id="rId11" w:history="1">
              <w:r w:rsidR="00E26A89">
                <w:rPr>
                  <w:rStyle w:val="Hyperlink"/>
                  <w:rFonts w:ascii="Arial" w:hAnsi="Arial"/>
                </w:rPr>
                <w:t>swissolar.ch/</w:t>
              </w:r>
              <w:proofErr w:type="spellStart"/>
              <w:r w:rsidR="00E26A89">
                <w:rPr>
                  <w:rStyle w:val="Hyperlink"/>
                  <w:rFonts w:ascii="Arial" w:hAnsi="Arial"/>
                </w:rPr>
                <w:t>fr</w:t>
              </w:r>
              <w:proofErr w:type="spellEnd"/>
              <w:r w:rsidR="00E26A89">
                <w:rPr>
                  <w:rStyle w:val="Hyperlink"/>
                  <w:rFonts w:ascii="Arial" w:hAnsi="Arial"/>
                </w:rPr>
                <w:t>/pour-maitres-</w:t>
              </w:r>
              <w:proofErr w:type="spellStart"/>
              <w:r w:rsidR="00E26A89">
                <w:rPr>
                  <w:rStyle w:val="Hyperlink"/>
                  <w:rFonts w:ascii="Arial" w:hAnsi="Arial"/>
                </w:rPr>
                <w:t>douvrage</w:t>
              </w:r>
              <w:proofErr w:type="spellEnd"/>
              <w:r w:rsidR="00E26A89">
                <w:rPr>
                  <w:rStyle w:val="Hyperlink"/>
                  <w:rFonts w:ascii="Arial" w:hAnsi="Arial"/>
                </w:rPr>
                <w:t>/marche-a-suivre</w:t>
              </w:r>
            </w:hyperlink>
            <w:r w:rsidR="00E26A89">
              <w:rPr>
                <w:rFonts w:ascii="Arial" w:hAnsi="Arial"/>
              </w:rPr>
              <w:t xml:space="preserve">  </w:t>
            </w:r>
          </w:p>
        </w:tc>
      </w:tr>
      <w:tr w:rsidR="00043AE6" w:rsidRPr="001B1376" w14:paraId="1ECD94D6" w14:textId="77777777" w:rsidTr="003B3588">
        <w:trPr>
          <w:trHeight w:val="746"/>
        </w:trPr>
        <w:tc>
          <w:tcPr>
            <w:tcW w:w="4541" w:type="dxa"/>
          </w:tcPr>
          <w:p w14:paraId="0707CFB5" w14:textId="4C7F08F4" w:rsidR="00043AE6" w:rsidRPr="001B1376" w:rsidRDefault="00043AE6" w:rsidP="006D2F11">
            <w:pPr>
              <w:spacing w:after="120"/>
              <w:ind w:right="-535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Programmes</w:t>
            </w:r>
            <w:r w:rsidR="00C2551E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d’encouragement</w:t>
            </w:r>
            <w:r>
              <w:rPr>
                <w:rFonts w:ascii="Arial" w:hAnsi="Arial"/>
              </w:rPr>
              <w:br/>
              <w:t>(par numéro postal d’acheminement)</w:t>
            </w:r>
          </w:p>
        </w:tc>
        <w:tc>
          <w:tcPr>
            <w:tcW w:w="5655" w:type="dxa"/>
          </w:tcPr>
          <w:p w14:paraId="51B81A16" w14:textId="77777777" w:rsidR="00043AE6" w:rsidRPr="001B1376" w:rsidRDefault="005C4E0C" w:rsidP="005C4E0C">
            <w:pPr>
              <w:spacing w:after="120"/>
              <w:jc w:val="both"/>
              <w:rPr>
                <w:rFonts w:ascii="Arial" w:hAnsi="Arial" w:cs="Arial"/>
                <w:b/>
              </w:rPr>
            </w:pPr>
            <w:hyperlink r:id="rId12" w:history="1">
              <w:r w:rsidR="00E26A89">
                <w:rPr>
                  <w:rStyle w:val="Hyperlink"/>
                  <w:rFonts w:ascii="Arial" w:hAnsi="Arial"/>
                </w:rPr>
                <w:t>francsenergie.ch</w:t>
              </w:r>
            </w:hyperlink>
          </w:p>
        </w:tc>
      </w:tr>
      <w:tr w:rsidR="00043AE6" w:rsidRPr="001B1376" w14:paraId="2B7212A7" w14:textId="77777777" w:rsidTr="003B3588">
        <w:trPr>
          <w:trHeight w:val="746"/>
        </w:trPr>
        <w:tc>
          <w:tcPr>
            <w:tcW w:w="4541" w:type="dxa"/>
          </w:tcPr>
          <w:p w14:paraId="4FD39D39" w14:textId="77777777" w:rsidR="00043AE6" w:rsidRPr="001B1376" w:rsidRDefault="00043AE6" w:rsidP="005C4E0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Offres de conseil énergétique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655" w:type="dxa"/>
          </w:tcPr>
          <w:p w14:paraId="0443787D" w14:textId="77777777" w:rsidR="00043AE6" w:rsidRPr="001B1376" w:rsidRDefault="005C4E0C" w:rsidP="005C4E0C">
            <w:pPr>
              <w:spacing w:after="120"/>
              <w:jc w:val="both"/>
              <w:rPr>
                <w:rFonts w:ascii="Arial" w:hAnsi="Arial" w:cs="Arial"/>
                <w:b/>
              </w:rPr>
            </w:pPr>
            <w:hyperlink r:id="rId13" w:history="1">
              <w:r w:rsidR="00E26A89">
                <w:rPr>
                  <w:rStyle w:val="Hyperlink"/>
                  <w:rFonts w:ascii="Arial" w:hAnsi="Arial"/>
                </w:rPr>
                <w:t>suisseenergie.ch/conseil</w:t>
              </w:r>
            </w:hyperlink>
          </w:p>
        </w:tc>
      </w:tr>
      <w:tr w:rsidR="001E0884" w:rsidRPr="001B1376" w14:paraId="2A17CF4C" w14:textId="77777777" w:rsidTr="003B3588">
        <w:trPr>
          <w:trHeight w:val="746"/>
        </w:trPr>
        <w:tc>
          <w:tcPr>
            <w:tcW w:w="4541" w:type="dxa"/>
          </w:tcPr>
          <w:p w14:paraId="0C0CF15A" w14:textId="34F41AE2" w:rsidR="001E0884" w:rsidRPr="001B1376" w:rsidRDefault="001E0884" w:rsidP="005C4E0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</w:rPr>
              <w:t xml:space="preserve">Spécialistes qualifiés en </w:t>
            </w:r>
            <w:r>
              <w:rPr>
                <w:rFonts w:ascii="Arial" w:hAnsi="Arial"/>
                <w:b/>
              </w:rPr>
              <w:t>installations solaires</w:t>
            </w:r>
            <w:r>
              <w:rPr>
                <w:rFonts w:ascii="Arial" w:hAnsi="Arial"/>
              </w:rPr>
              <w:t xml:space="preserve"> (par numéro postal d’acheminement) </w:t>
            </w:r>
          </w:p>
        </w:tc>
        <w:tc>
          <w:tcPr>
            <w:tcW w:w="5655" w:type="dxa"/>
          </w:tcPr>
          <w:p w14:paraId="6793BF1E" w14:textId="40C8E65D" w:rsidR="001E0884" w:rsidRPr="001B1376" w:rsidRDefault="005C4E0C" w:rsidP="005C4E0C">
            <w:pPr>
              <w:spacing w:after="120"/>
              <w:jc w:val="both"/>
              <w:rPr>
                <w:rFonts w:ascii="Arial" w:hAnsi="Arial" w:cs="Arial"/>
              </w:rPr>
            </w:pPr>
            <w:hyperlink r:id="rId14" w:history="1">
              <w:r w:rsidR="00E26A89">
                <w:rPr>
                  <w:rStyle w:val="Hyperlink"/>
                  <w:rFonts w:ascii="Arial" w:hAnsi="Arial"/>
                </w:rPr>
                <w:t>solarprofis.ch/</w:t>
              </w:r>
              <w:proofErr w:type="spellStart"/>
              <w:r w:rsidR="00E26A89">
                <w:rPr>
                  <w:rStyle w:val="Hyperlink"/>
                  <w:rFonts w:ascii="Arial" w:hAnsi="Arial"/>
                </w:rPr>
                <w:t>fr</w:t>
              </w:r>
              <w:proofErr w:type="spellEnd"/>
              <w:r w:rsidR="00E26A89">
                <w:rPr>
                  <w:rStyle w:val="Hyperlink"/>
                  <w:rFonts w:ascii="Arial" w:hAnsi="Arial"/>
                </w:rPr>
                <w:t>/recherche-pros-du-solaire</w:t>
              </w:r>
            </w:hyperlink>
          </w:p>
        </w:tc>
      </w:tr>
      <w:tr w:rsidR="001E0884" w:rsidRPr="001B1376" w14:paraId="6CEAFF7B" w14:textId="77777777" w:rsidTr="003B3588">
        <w:trPr>
          <w:trHeight w:val="746"/>
        </w:trPr>
        <w:tc>
          <w:tcPr>
            <w:tcW w:w="4541" w:type="dxa"/>
          </w:tcPr>
          <w:p w14:paraId="27C69D47" w14:textId="4FB3BE48" w:rsidR="001E0884" w:rsidRPr="001B1376" w:rsidRDefault="001E0884" w:rsidP="005C4E0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Check-devis-solaire</w:t>
            </w:r>
          </w:p>
        </w:tc>
        <w:tc>
          <w:tcPr>
            <w:tcW w:w="5655" w:type="dxa"/>
          </w:tcPr>
          <w:p w14:paraId="098C782D" w14:textId="6A544BBB" w:rsidR="001E0884" w:rsidRPr="001B1376" w:rsidRDefault="005C4E0C" w:rsidP="005C4E0C">
            <w:pPr>
              <w:spacing w:after="120"/>
              <w:jc w:val="both"/>
              <w:rPr>
                <w:rFonts w:ascii="Arial" w:hAnsi="Arial" w:cs="Arial"/>
              </w:rPr>
            </w:pPr>
            <w:hyperlink r:id="rId15" w:history="1">
              <w:r w:rsidR="00E26A89">
                <w:rPr>
                  <w:rStyle w:val="Hyperlink"/>
                  <w:rFonts w:ascii="Arial" w:hAnsi="Arial"/>
                </w:rPr>
                <w:t>suisseenergie.ch/</w:t>
              </w:r>
              <w:proofErr w:type="spellStart"/>
              <w:r w:rsidR="00E26A89">
                <w:rPr>
                  <w:rStyle w:val="Hyperlink"/>
                  <w:rFonts w:ascii="Arial" w:hAnsi="Arial"/>
                </w:rPr>
                <w:t>tools</w:t>
              </w:r>
              <w:proofErr w:type="spellEnd"/>
              <w:r w:rsidR="00E26A89">
                <w:rPr>
                  <w:rStyle w:val="Hyperlink"/>
                  <w:rFonts w:ascii="Arial" w:hAnsi="Arial"/>
                </w:rPr>
                <w:t>/check-devis-solaire</w:t>
              </w:r>
            </w:hyperlink>
          </w:p>
        </w:tc>
      </w:tr>
    </w:tbl>
    <w:p w14:paraId="321A7565" w14:textId="77777777" w:rsidR="008F2800" w:rsidRPr="007869BC" w:rsidRDefault="008F2800" w:rsidP="005C4E0C">
      <w:pPr>
        <w:jc w:val="both"/>
        <w:rPr>
          <w:rFonts w:ascii="Arial" w:hAnsi="Arial" w:cs="Arial"/>
        </w:rPr>
      </w:pPr>
    </w:p>
    <w:sectPr w:rsidR="008F2800" w:rsidRPr="007869BC" w:rsidSect="00BD5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E210E" w14:textId="77777777" w:rsidR="00113674" w:rsidRDefault="00113674" w:rsidP="00417703">
      <w:pPr>
        <w:spacing w:after="0" w:line="240" w:lineRule="auto"/>
      </w:pPr>
      <w:r>
        <w:separator/>
      </w:r>
    </w:p>
  </w:endnote>
  <w:endnote w:type="continuationSeparator" w:id="0">
    <w:p w14:paraId="13DFDB10" w14:textId="77777777" w:rsidR="00113674" w:rsidRDefault="00113674" w:rsidP="00417703">
      <w:pPr>
        <w:spacing w:after="0" w:line="240" w:lineRule="auto"/>
      </w:pPr>
      <w:r>
        <w:continuationSeparator/>
      </w:r>
    </w:p>
  </w:endnote>
  <w:endnote w:type="continuationNotice" w:id="1">
    <w:p w14:paraId="753148B8" w14:textId="77777777" w:rsidR="00113674" w:rsidRDefault="001136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7792" w14:textId="77777777" w:rsidR="00113674" w:rsidRDefault="00113674" w:rsidP="00417703">
      <w:pPr>
        <w:spacing w:after="0" w:line="240" w:lineRule="auto"/>
      </w:pPr>
      <w:r>
        <w:separator/>
      </w:r>
    </w:p>
  </w:footnote>
  <w:footnote w:type="continuationSeparator" w:id="0">
    <w:p w14:paraId="3FE3018F" w14:textId="77777777" w:rsidR="00113674" w:rsidRDefault="00113674" w:rsidP="00417703">
      <w:pPr>
        <w:spacing w:after="0" w:line="240" w:lineRule="auto"/>
      </w:pPr>
      <w:r>
        <w:continuationSeparator/>
      </w:r>
    </w:p>
  </w:footnote>
  <w:footnote w:type="continuationNotice" w:id="1">
    <w:p w14:paraId="0E60BCB4" w14:textId="77777777" w:rsidR="00113674" w:rsidRDefault="001136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766276">
    <w:abstractNumId w:val="1"/>
  </w:num>
  <w:num w:numId="2" w16cid:durableId="394936961">
    <w:abstractNumId w:val="0"/>
  </w:num>
  <w:num w:numId="3" w16cid:durableId="122352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15551"/>
    <w:rsid w:val="000177B7"/>
    <w:rsid w:val="000202FC"/>
    <w:rsid w:val="00023120"/>
    <w:rsid w:val="00040D93"/>
    <w:rsid w:val="00043AE6"/>
    <w:rsid w:val="000554EC"/>
    <w:rsid w:val="00085FEF"/>
    <w:rsid w:val="000B5D86"/>
    <w:rsid w:val="00112231"/>
    <w:rsid w:val="00113674"/>
    <w:rsid w:val="00116FCC"/>
    <w:rsid w:val="0012197D"/>
    <w:rsid w:val="00124E16"/>
    <w:rsid w:val="001545BC"/>
    <w:rsid w:val="00171D7C"/>
    <w:rsid w:val="00175C4B"/>
    <w:rsid w:val="00176632"/>
    <w:rsid w:val="0018529C"/>
    <w:rsid w:val="00186910"/>
    <w:rsid w:val="001B1376"/>
    <w:rsid w:val="001C2BF5"/>
    <w:rsid w:val="001D7DD9"/>
    <w:rsid w:val="001E0884"/>
    <w:rsid w:val="002230C9"/>
    <w:rsid w:val="0023168E"/>
    <w:rsid w:val="00257A26"/>
    <w:rsid w:val="002618C7"/>
    <w:rsid w:val="00266B5C"/>
    <w:rsid w:val="00271CC1"/>
    <w:rsid w:val="0027496F"/>
    <w:rsid w:val="00294646"/>
    <w:rsid w:val="002A122E"/>
    <w:rsid w:val="002B2C36"/>
    <w:rsid w:val="002B637F"/>
    <w:rsid w:val="003364D1"/>
    <w:rsid w:val="003547EA"/>
    <w:rsid w:val="00355F39"/>
    <w:rsid w:val="00371E54"/>
    <w:rsid w:val="003744EA"/>
    <w:rsid w:val="003A2255"/>
    <w:rsid w:val="003A3DE5"/>
    <w:rsid w:val="003B3588"/>
    <w:rsid w:val="003C5D31"/>
    <w:rsid w:val="003E2D72"/>
    <w:rsid w:val="00417703"/>
    <w:rsid w:val="00417B3F"/>
    <w:rsid w:val="004215DC"/>
    <w:rsid w:val="00427547"/>
    <w:rsid w:val="004324C9"/>
    <w:rsid w:val="004340F3"/>
    <w:rsid w:val="00447083"/>
    <w:rsid w:val="0045518F"/>
    <w:rsid w:val="004576F7"/>
    <w:rsid w:val="00482FB7"/>
    <w:rsid w:val="00484557"/>
    <w:rsid w:val="00485645"/>
    <w:rsid w:val="004952BC"/>
    <w:rsid w:val="004B5D2F"/>
    <w:rsid w:val="004C2709"/>
    <w:rsid w:val="004C2B24"/>
    <w:rsid w:val="004C56AA"/>
    <w:rsid w:val="004C634F"/>
    <w:rsid w:val="004D139C"/>
    <w:rsid w:val="004D29A8"/>
    <w:rsid w:val="004D2A2A"/>
    <w:rsid w:val="004D58DE"/>
    <w:rsid w:val="004D6786"/>
    <w:rsid w:val="004E0F91"/>
    <w:rsid w:val="004E27C2"/>
    <w:rsid w:val="004F0F9C"/>
    <w:rsid w:val="004F206C"/>
    <w:rsid w:val="00513984"/>
    <w:rsid w:val="005235BA"/>
    <w:rsid w:val="0052784A"/>
    <w:rsid w:val="00534E1D"/>
    <w:rsid w:val="005358A2"/>
    <w:rsid w:val="005367B9"/>
    <w:rsid w:val="005474D9"/>
    <w:rsid w:val="00562929"/>
    <w:rsid w:val="005634E2"/>
    <w:rsid w:val="00564D9E"/>
    <w:rsid w:val="005900B2"/>
    <w:rsid w:val="005971FE"/>
    <w:rsid w:val="005B2E53"/>
    <w:rsid w:val="005C4E0C"/>
    <w:rsid w:val="005F44D3"/>
    <w:rsid w:val="00615ED1"/>
    <w:rsid w:val="006179BD"/>
    <w:rsid w:val="0062541B"/>
    <w:rsid w:val="006415A1"/>
    <w:rsid w:val="006447A0"/>
    <w:rsid w:val="00650EB4"/>
    <w:rsid w:val="00656DED"/>
    <w:rsid w:val="0068497C"/>
    <w:rsid w:val="00690F97"/>
    <w:rsid w:val="006C4C8E"/>
    <w:rsid w:val="006D2F11"/>
    <w:rsid w:val="0071290C"/>
    <w:rsid w:val="0072042B"/>
    <w:rsid w:val="007229ED"/>
    <w:rsid w:val="00733366"/>
    <w:rsid w:val="007406FC"/>
    <w:rsid w:val="007549E1"/>
    <w:rsid w:val="0077354A"/>
    <w:rsid w:val="007842F8"/>
    <w:rsid w:val="007843B9"/>
    <w:rsid w:val="007869BC"/>
    <w:rsid w:val="00791E42"/>
    <w:rsid w:val="007A53CF"/>
    <w:rsid w:val="007B72F0"/>
    <w:rsid w:val="007C041D"/>
    <w:rsid w:val="007C7DB5"/>
    <w:rsid w:val="007C7EFF"/>
    <w:rsid w:val="007D46A1"/>
    <w:rsid w:val="007E59C7"/>
    <w:rsid w:val="007F1AB4"/>
    <w:rsid w:val="007F30F0"/>
    <w:rsid w:val="007F7DA5"/>
    <w:rsid w:val="00801FA4"/>
    <w:rsid w:val="00822301"/>
    <w:rsid w:val="0083448A"/>
    <w:rsid w:val="008460C4"/>
    <w:rsid w:val="00846AB2"/>
    <w:rsid w:val="008570A9"/>
    <w:rsid w:val="00871419"/>
    <w:rsid w:val="008766FA"/>
    <w:rsid w:val="00885B7D"/>
    <w:rsid w:val="00892536"/>
    <w:rsid w:val="008B5286"/>
    <w:rsid w:val="008C331B"/>
    <w:rsid w:val="008D7E11"/>
    <w:rsid w:val="008F2800"/>
    <w:rsid w:val="008F6B53"/>
    <w:rsid w:val="00913EF3"/>
    <w:rsid w:val="009452E7"/>
    <w:rsid w:val="00951DFD"/>
    <w:rsid w:val="00966030"/>
    <w:rsid w:val="009768D8"/>
    <w:rsid w:val="00995041"/>
    <w:rsid w:val="009B6FAC"/>
    <w:rsid w:val="009B7FD0"/>
    <w:rsid w:val="009C78A6"/>
    <w:rsid w:val="009D2572"/>
    <w:rsid w:val="00A167FD"/>
    <w:rsid w:val="00A17D1E"/>
    <w:rsid w:val="00A22218"/>
    <w:rsid w:val="00A34374"/>
    <w:rsid w:val="00A40767"/>
    <w:rsid w:val="00A46C52"/>
    <w:rsid w:val="00A51270"/>
    <w:rsid w:val="00A95FFF"/>
    <w:rsid w:val="00AA5283"/>
    <w:rsid w:val="00AB110A"/>
    <w:rsid w:val="00AB5EA6"/>
    <w:rsid w:val="00AB7214"/>
    <w:rsid w:val="00AD3269"/>
    <w:rsid w:val="00AE7868"/>
    <w:rsid w:val="00B016DC"/>
    <w:rsid w:val="00B01CE7"/>
    <w:rsid w:val="00B13D93"/>
    <w:rsid w:val="00B1654F"/>
    <w:rsid w:val="00BB6105"/>
    <w:rsid w:val="00BB6849"/>
    <w:rsid w:val="00BB7B9C"/>
    <w:rsid w:val="00BC04B8"/>
    <w:rsid w:val="00BC061B"/>
    <w:rsid w:val="00BC0CF8"/>
    <w:rsid w:val="00BC5298"/>
    <w:rsid w:val="00BD1385"/>
    <w:rsid w:val="00BD5882"/>
    <w:rsid w:val="00BE745C"/>
    <w:rsid w:val="00BE7E3A"/>
    <w:rsid w:val="00BF677D"/>
    <w:rsid w:val="00C010E0"/>
    <w:rsid w:val="00C12A56"/>
    <w:rsid w:val="00C13C39"/>
    <w:rsid w:val="00C14EE1"/>
    <w:rsid w:val="00C16BD3"/>
    <w:rsid w:val="00C2551E"/>
    <w:rsid w:val="00C27B06"/>
    <w:rsid w:val="00C43481"/>
    <w:rsid w:val="00C476F8"/>
    <w:rsid w:val="00C64D49"/>
    <w:rsid w:val="00C7076B"/>
    <w:rsid w:val="00C72403"/>
    <w:rsid w:val="00C832CD"/>
    <w:rsid w:val="00C93B5E"/>
    <w:rsid w:val="00CA4422"/>
    <w:rsid w:val="00CB45B3"/>
    <w:rsid w:val="00CB6728"/>
    <w:rsid w:val="00CC31BD"/>
    <w:rsid w:val="00CC43C4"/>
    <w:rsid w:val="00CF2466"/>
    <w:rsid w:val="00D13A5E"/>
    <w:rsid w:val="00D5362D"/>
    <w:rsid w:val="00D63D9F"/>
    <w:rsid w:val="00D75DD7"/>
    <w:rsid w:val="00D809FB"/>
    <w:rsid w:val="00DA383D"/>
    <w:rsid w:val="00DF7A42"/>
    <w:rsid w:val="00E05C9A"/>
    <w:rsid w:val="00E26A89"/>
    <w:rsid w:val="00E30A17"/>
    <w:rsid w:val="00E31074"/>
    <w:rsid w:val="00E33045"/>
    <w:rsid w:val="00E363FA"/>
    <w:rsid w:val="00E369AE"/>
    <w:rsid w:val="00E459E6"/>
    <w:rsid w:val="00E51DE6"/>
    <w:rsid w:val="00E5454D"/>
    <w:rsid w:val="00E55429"/>
    <w:rsid w:val="00E711DD"/>
    <w:rsid w:val="00E7283B"/>
    <w:rsid w:val="00E742F3"/>
    <w:rsid w:val="00E92250"/>
    <w:rsid w:val="00EA15ED"/>
    <w:rsid w:val="00EA53A3"/>
    <w:rsid w:val="00EB333E"/>
    <w:rsid w:val="00EB5713"/>
    <w:rsid w:val="00EE0EF1"/>
    <w:rsid w:val="00EE268F"/>
    <w:rsid w:val="00EE72B5"/>
    <w:rsid w:val="00EF563F"/>
    <w:rsid w:val="00EF6A4B"/>
    <w:rsid w:val="00F05523"/>
    <w:rsid w:val="00F168BA"/>
    <w:rsid w:val="00F176FD"/>
    <w:rsid w:val="00F278A1"/>
    <w:rsid w:val="00F31D42"/>
    <w:rsid w:val="00F32A6E"/>
    <w:rsid w:val="00F42B36"/>
    <w:rsid w:val="00F43033"/>
    <w:rsid w:val="00F45000"/>
    <w:rsid w:val="00F463A4"/>
    <w:rsid w:val="00F5069B"/>
    <w:rsid w:val="00F51DF2"/>
    <w:rsid w:val="00F539E4"/>
    <w:rsid w:val="00F57648"/>
    <w:rsid w:val="00F81ACF"/>
    <w:rsid w:val="00F83334"/>
    <w:rsid w:val="00F87D91"/>
    <w:rsid w:val="00FE0D3D"/>
    <w:rsid w:val="00FF35F3"/>
    <w:rsid w:val="0BA08C49"/>
    <w:rsid w:val="0C4F5EB5"/>
    <w:rsid w:val="0D3C5CAA"/>
    <w:rsid w:val="0ED82D0B"/>
    <w:rsid w:val="1073FD6C"/>
    <w:rsid w:val="1348337B"/>
    <w:rsid w:val="13732708"/>
    <w:rsid w:val="168C825F"/>
    <w:rsid w:val="20DBFC28"/>
    <w:rsid w:val="313F8B45"/>
    <w:rsid w:val="3280219D"/>
    <w:rsid w:val="332668A3"/>
    <w:rsid w:val="45A75A71"/>
    <w:rsid w:val="46D8B2FF"/>
    <w:rsid w:val="48247F4F"/>
    <w:rsid w:val="4A3AD562"/>
    <w:rsid w:val="4C51E1DA"/>
    <w:rsid w:val="526AF7AF"/>
    <w:rsid w:val="54DD45C1"/>
    <w:rsid w:val="5A78BA9C"/>
    <w:rsid w:val="64227B14"/>
    <w:rsid w:val="729AA613"/>
    <w:rsid w:val="754D576C"/>
    <w:rsid w:val="7C70499E"/>
    <w:rsid w:val="7F0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4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703"/>
  </w:style>
  <w:style w:type="paragraph" w:styleId="Footer">
    <w:name w:val="footer"/>
    <w:basedOn w:val="Normal"/>
    <w:link w:val="FooterChar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703"/>
  </w:style>
  <w:style w:type="paragraph" w:styleId="Revision">
    <w:name w:val="Revision"/>
    <w:hidden/>
    <w:uiPriority w:val="99"/>
    <w:semiHidden/>
    <w:rsid w:val="00846AB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D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uisseenergie.ch/conse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ancsenergie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issolar.ch/fr/pour-maitres-douvrage/marche-a-suivr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uisseenergie.ch/tools/check-devis-solaire/" TargetMode="External"/><Relationship Id="rId10" Type="http://schemas.openxmlformats.org/officeDocument/2006/relationships/hyperlink" Target="https://www.suisseenergie.ch/batiment/installations-solair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larprofis.ch/fr/recherche-pros-du-solai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fef537-1e15-4e45-bf31-20fa3a1af5a8">
      <Terms xmlns="http://schemas.microsoft.com/office/infopath/2007/PartnerControls"/>
    </lcf76f155ced4ddcb4097134ff3c332f>
    <TaxCatchAll xmlns="cb81115e-e38c-467c-b2e3-c6b8d2e96873" xsi:nil="true"/>
    <i9g9 xmlns="ecfef537-1e15-4e45-bf31-20fa3a1af5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7" ma:contentTypeDescription="Create a new document." ma:contentTypeScope="" ma:versionID="b621ce87092c7c3630dae78a566b70a3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63328602ab8c71c111951d2288f9a794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i9g9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9g9" ma:index="20" nillable="true" ma:displayName="Text" ma:internalName="i9g9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912ab9-3d5c-4f4b-a591-49fcc79e8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8dd1-be35-45c6-8bba-32a78f483730}" ma:internalName="TaxCatchAll" ma:showField="CatchAllData" ma:web="cb81115e-e38c-467c-b2e3-c6b8d2e968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4664B-EC27-411C-B558-83DEA423EAA4}">
  <ds:schemaRefs>
    <ds:schemaRef ds:uri="http://schemas.microsoft.com/office/2006/metadata/properties"/>
    <ds:schemaRef ds:uri="http://schemas.microsoft.com/office/infopath/2007/PartnerControls"/>
    <ds:schemaRef ds:uri="ecfef537-1e15-4e45-bf31-20fa3a1af5a8"/>
    <ds:schemaRef ds:uri="cb81115e-e38c-467c-b2e3-c6b8d2e96873"/>
  </ds:schemaRefs>
</ds:datastoreItem>
</file>

<file path=customXml/itemProps2.xml><?xml version="1.0" encoding="utf-8"?>
<ds:datastoreItem xmlns:ds="http://schemas.openxmlformats.org/officeDocument/2006/customXml" ds:itemID="{9B90D11C-E109-4275-8A0E-8F889758F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ef537-1e15-4e45-bf31-20fa3a1af5a8"/>
    <ds:schemaRef ds:uri="cb81115e-e38c-467c-b2e3-c6b8d2e968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DCA1F1-F1EF-4609-B402-F46CE6FC98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2022-10-17T07:20:00Z</dcterms:created>
  <dcterms:modified xsi:type="dcterms:W3CDTF">2022-10-31T12:50:00Z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  <property fmtid="{D5CDD505-2E9C-101B-9397-08002B2CF9AE}" pid="3" name="MediaServiceImageTags">
    <vt:lpwstr/>
  </property>
</Properties>
</file>